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ED8" w:rsidRDefault="00536ED8" w:rsidP="00CB355C">
      <w:pPr>
        <w:ind w:right="850"/>
      </w:pPr>
    </w:p>
    <w:p w:rsidR="00192433" w:rsidRDefault="00192433" w:rsidP="00CB355C">
      <w:pPr>
        <w:ind w:right="850"/>
        <w:rPr>
          <w:rFonts w:ascii="Arial" w:hAnsi="Arial" w:cs="Arial"/>
          <w:b/>
          <w:bCs/>
          <w:sz w:val="28"/>
          <w:szCs w:val="28"/>
        </w:rPr>
      </w:pPr>
    </w:p>
    <w:p w:rsidR="00192433" w:rsidRPr="00192433" w:rsidRDefault="00192433" w:rsidP="00CB355C">
      <w:pPr>
        <w:ind w:right="850"/>
        <w:rPr>
          <w:rFonts w:ascii="Arial" w:hAnsi="Arial" w:cs="Arial"/>
          <w:b/>
          <w:bCs/>
          <w:sz w:val="28"/>
          <w:szCs w:val="28"/>
        </w:rPr>
      </w:pPr>
      <w:r w:rsidRPr="00192433">
        <w:rPr>
          <w:rFonts w:ascii="Arial" w:hAnsi="Arial" w:cs="Arial"/>
          <w:b/>
          <w:bCs/>
          <w:sz w:val="28"/>
          <w:szCs w:val="28"/>
        </w:rPr>
        <w:t>PRESSEMITTEILUNG</w:t>
      </w:r>
    </w:p>
    <w:p w:rsidR="00192433" w:rsidRDefault="00192433" w:rsidP="00CB355C">
      <w:pPr>
        <w:ind w:right="850"/>
      </w:pPr>
    </w:p>
    <w:p w:rsidR="00192433" w:rsidRDefault="00192433" w:rsidP="00CB355C">
      <w:pPr>
        <w:ind w:right="850"/>
      </w:pPr>
    </w:p>
    <w:p w:rsidR="00CB355C" w:rsidRDefault="00CB355C" w:rsidP="00CB355C">
      <w:pPr>
        <w:spacing w:after="0" w:line="288" w:lineRule="auto"/>
        <w:ind w:right="850"/>
        <w:jc w:val="center"/>
        <w:rPr>
          <w:rFonts w:ascii="Arial" w:hAnsi="Arial" w:cs="Arial"/>
          <w:b/>
          <w:sz w:val="24"/>
          <w:szCs w:val="24"/>
        </w:rPr>
      </w:pPr>
      <w:r>
        <w:rPr>
          <w:rFonts w:ascii="Arial" w:hAnsi="Arial" w:cs="Arial"/>
          <w:b/>
          <w:sz w:val="24"/>
          <w:szCs w:val="24"/>
        </w:rPr>
        <w:t>Gesucht: Kitsch, Kunst, Souvenirs für die Ausstellung „VULKANE“</w:t>
      </w:r>
    </w:p>
    <w:p w:rsidR="00CB355C" w:rsidRDefault="00CB355C" w:rsidP="00CB355C">
      <w:pPr>
        <w:spacing w:after="0" w:line="288" w:lineRule="auto"/>
        <w:ind w:right="850"/>
        <w:jc w:val="center"/>
        <w:rPr>
          <w:rFonts w:ascii="Arial" w:hAnsi="Arial" w:cs="Arial"/>
          <w:b/>
          <w:sz w:val="24"/>
          <w:szCs w:val="24"/>
        </w:rPr>
      </w:pPr>
      <w:r>
        <w:rPr>
          <w:rFonts w:ascii="Arial" w:hAnsi="Arial" w:cs="Arial"/>
          <w:b/>
          <w:sz w:val="24"/>
          <w:szCs w:val="24"/>
        </w:rPr>
        <w:t>Erinnerungsstücke werden 2023 im Lokschuppen präsentiert</w:t>
      </w:r>
    </w:p>
    <w:p w:rsidR="00CB355C" w:rsidRDefault="00CB355C" w:rsidP="00CB355C">
      <w:pPr>
        <w:spacing w:after="0" w:line="288" w:lineRule="auto"/>
        <w:ind w:right="850"/>
        <w:rPr>
          <w:rFonts w:ascii="Arial" w:hAnsi="Arial" w:cs="Arial"/>
          <w:sz w:val="24"/>
          <w:szCs w:val="24"/>
        </w:rPr>
      </w:pPr>
    </w:p>
    <w:p w:rsidR="00CB355C" w:rsidRDefault="00CB355C" w:rsidP="00CB355C">
      <w:pPr>
        <w:spacing w:after="0" w:line="288" w:lineRule="auto"/>
        <w:ind w:right="850"/>
        <w:jc w:val="both"/>
        <w:rPr>
          <w:rFonts w:ascii="Arial" w:hAnsi="Arial" w:cs="Arial"/>
          <w:sz w:val="24"/>
          <w:szCs w:val="24"/>
        </w:rPr>
      </w:pPr>
      <w:r>
        <w:rPr>
          <w:rFonts w:ascii="Arial" w:hAnsi="Arial" w:cs="Arial"/>
          <w:b/>
          <w:sz w:val="24"/>
          <w:szCs w:val="24"/>
        </w:rPr>
        <w:t>Rosenheim</w:t>
      </w:r>
      <w:r>
        <w:rPr>
          <w:rFonts w:ascii="Arial" w:hAnsi="Arial" w:cs="Arial"/>
          <w:sz w:val="24"/>
          <w:szCs w:val="24"/>
        </w:rPr>
        <w:t xml:space="preserve"> – Nach der Eiszeit wird es  heiß im Lokschuppen Rosenheim. Die Ausstellung „VULKANE“ präsentiert ab 10. März 2023  Rekorde und Geschichten von schlafenden und Feuer spuckenden Vulkanen auf allen Kontinenten. Die Planungen dazu laufen auf Hochtouren, und wer will, kann sich an dieser Ausstellung sogar mit seinem eigenen Exponat  beteiligen. Der Lokschuppen sucht persönliche Erinnerungsstücke aus der ganzen Welt und startet deshalb einen Aufruf an alle, die ein Souvenir zum Thema Vulkane zuhause haben. „Das kann alles Mögliche sein – ein bemalter Teller, die kleine Sammeltasse, eine Postkarte oder  kultige T-Shirts bis hin zu kitschigen, Feuer speienden Kunststoff-Vulkanen und Vulkanen in Schneekugeln“, sagt die Leiterin des Ausstellungszentrums Lokschuppen Dr. Jennifer </w:t>
      </w:r>
      <w:r w:rsidR="004970C6">
        <w:rPr>
          <w:rFonts w:ascii="Arial" w:hAnsi="Arial" w:cs="Arial"/>
          <w:sz w:val="24"/>
          <w:szCs w:val="24"/>
        </w:rPr>
        <w:t>Morscheiser. „Besonderen Wert l</w:t>
      </w:r>
      <w:bookmarkStart w:id="0" w:name="_GoBack"/>
      <w:bookmarkEnd w:id="0"/>
      <w:r>
        <w:rPr>
          <w:rFonts w:ascii="Arial" w:hAnsi="Arial" w:cs="Arial"/>
          <w:sz w:val="24"/>
          <w:szCs w:val="24"/>
        </w:rPr>
        <w:t xml:space="preserve">egen wir auf die persönliche Geschichte zu den Souvenirs. Die werden wir in der Ausstellung auch präsentieren.“ </w:t>
      </w:r>
    </w:p>
    <w:p w:rsidR="00CB355C" w:rsidRDefault="00CB355C" w:rsidP="00CB355C">
      <w:pPr>
        <w:spacing w:after="0" w:line="288" w:lineRule="auto"/>
        <w:ind w:right="850"/>
        <w:jc w:val="both"/>
        <w:rPr>
          <w:rFonts w:ascii="Arial" w:hAnsi="Arial" w:cs="Arial"/>
          <w:sz w:val="24"/>
          <w:szCs w:val="24"/>
        </w:rPr>
      </w:pPr>
      <w:r>
        <w:rPr>
          <w:rFonts w:ascii="Arial" w:hAnsi="Arial" w:cs="Arial"/>
          <w:sz w:val="24"/>
          <w:szCs w:val="24"/>
        </w:rPr>
        <w:t xml:space="preserve">Souvenirjäger mit Vulkan-Erfahrung dürfen deshalb ihre Schätze daheim durchstöbern und ab sofort ein Foto von ihrem Souvenir mit der persönlichen Geschichte per E-Mail an </w:t>
      </w:r>
      <w:hyperlink r:id="rId6" w:history="1">
        <w:r>
          <w:rPr>
            <w:rStyle w:val="Hyperlink"/>
            <w:rFonts w:ascii="Arial" w:hAnsi="Arial" w:cs="Arial"/>
            <w:sz w:val="24"/>
            <w:szCs w:val="24"/>
          </w:rPr>
          <w:t>werbung@vkr-rosenheim.de</w:t>
        </w:r>
      </w:hyperlink>
      <w:r>
        <w:rPr>
          <w:rFonts w:ascii="Arial" w:hAnsi="Arial" w:cs="Arial"/>
          <w:sz w:val="24"/>
          <w:szCs w:val="24"/>
        </w:rPr>
        <w:t xml:space="preserve"> schicken. Das Foto sollte nicht größer als 3 Megabyte sein. Einsendeschluss ist Donnerstag, der 30. Juni 2022. </w:t>
      </w:r>
    </w:p>
    <w:p w:rsidR="00CB355C" w:rsidRDefault="00CB355C" w:rsidP="00CB355C">
      <w:pPr>
        <w:spacing w:after="0" w:line="288" w:lineRule="auto"/>
        <w:ind w:right="850"/>
        <w:jc w:val="both"/>
        <w:rPr>
          <w:rFonts w:ascii="Arial" w:hAnsi="Arial" w:cs="Arial"/>
          <w:sz w:val="24"/>
          <w:szCs w:val="24"/>
        </w:rPr>
      </w:pPr>
      <w:r>
        <w:rPr>
          <w:rFonts w:ascii="Arial" w:hAnsi="Arial" w:cs="Arial"/>
          <w:sz w:val="24"/>
          <w:szCs w:val="24"/>
        </w:rPr>
        <w:t xml:space="preserve">Das Lokschuppen-Team wird unter allen Einsendungen eine Auswahl treffen. „Wir möchten, dass sich möglichst viele beteiligen“, so Morscheiser weiter. „Auch wenn manch einer glaubt, dass das Erinnerungsstück nicht gut  genug ist: Her damit! Wir sind alle neugierig darauf, was uns erreicht, und freuen uns über jedes Foto und jede Geschichte, die wir bekommen.“ </w:t>
      </w:r>
    </w:p>
    <w:p w:rsidR="00CB355C" w:rsidRDefault="00CB355C" w:rsidP="00CB355C">
      <w:pPr>
        <w:spacing w:after="0" w:line="288" w:lineRule="auto"/>
        <w:ind w:right="850"/>
        <w:jc w:val="both"/>
        <w:rPr>
          <w:rFonts w:ascii="Arial" w:hAnsi="Arial" w:cs="Arial"/>
          <w:sz w:val="24"/>
          <w:szCs w:val="24"/>
        </w:rPr>
      </w:pPr>
      <w:r>
        <w:rPr>
          <w:rFonts w:ascii="Arial" w:hAnsi="Arial" w:cs="Arial"/>
          <w:sz w:val="24"/>
          <w:szCs w:val="24"/>
        </w:rPr>
        <w:t xml:space="preserve">Unter allen Einsendungen verlost der Lokschuppen Freikarten für die laufende Ausstellung EISZEIT. Die Besitzer der ausgewählten Objekte bekommen freien Eintritt für die Ausstellung VULKANE, für die drei schönsten Erinnerungsstücke gibt es obendrein das Begleitbuch zur Ausstellung.  </w:t>
      </w:r>
    </w:p>
    <w:p w:rsidR="00CB355C" w:rsidRDefault="00CB355C" w:rsidP="00CB355C">
      <w:pPr>
        <w:spacing w:after="0" w:line="288" w:lineRule="auto"/>
        <w:ind w:right="850"/>
        <w:jc w:val="both"/>
        <w:rPr>
          <w:rFonts w:ascii="Arial" w:hAnsi="Arial" w:cs="Arial"/>
          <w:sz w:val="24"/>
          <w:szCs w:val="24"/>
        </w:rPr>
      </w:pPr>
    </w:p>
    <w:p w:rsidR="00CB355C" w:rsidRPr="00CB355C" w:rsidRDefault="00CB355C" w:rsidP="00CB355C">
      <w:pPr>
        <w:spacing w:after="0" w:line="288" w:lineRule="auto"/>
        <w:ind w:right="850"/>
        <w:jc w:val="both"/>
        <w:rPr>
          <w:rFonts w:ascii="Arial" w:hAnsi="Arial" w:cs="Arial"/>
          <w:b/>
        </w:rPr>
      </w:pPr>
      <w:r w:rsidRPr="00CB355C">
        <w:rPr>
          <w:rFonts w:ascii="Arial" w:hAnsi="Arial" w:cs="Arial"/>
          <w:b/>
        </w:rPr>
        <w:t xml:space="preserve">Foto: Souvenirs gesucht – zum Beispiel Schmuck aus Lavastein oder kleine </w:t>
      </w:r>
      <w:r w:rsidR="00E15D58">
        <w:rPr>
          <w:rFonts w:ascii="Arial" w:hAnsi="Arial" w:cs="Arial"/>
          <w:b/>
        </w:rPr>
        <w:t>Glitzer-</w:t>
      </w:r>
      <w:r w:rsidRPr="00CB355C">
        <w:rPr>
          <w:rFonts w:ascii="Arial" w:hAnsi="Arial" w:cs="Arial"/>
          <w:b/>
        </w:rPr>
        <w:t>Vulkane</w:t>
      </w:r>
    </w:p>
    <w:p w:rsidR="00536ED8" w:rsidRDefault="00536ED8" w:rsidP="00CB355C">
      <w:pPr>
        <w:spacing w:after="0" w:line="288" w:lineRule="auto"/>
        <w:ind w:right="850"/>
        <w:jc w:val="center"/>
      </w:pPr>
    </w:p>
    <w:sectPr w:rsidR="00536ED8" w:rsidSect="00536ED8">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30C" w:rsidRDefault="00B4130C" w:rsidP="007028C9">
      <w:pPr>
        <w:spacing w:after="0" w:line="240" w:lineRule="auto"/>
      </w:pPr>
      <w:r>
        <w:separator/>
      </w:r>
    </w:p>
  </w:endnote>
  <w:endnote w:type="continuationSeparator" w:id="0">
    <w:p w:rsidR="00B4130C" w:rsidRDefault="00B4130C" w:rsidP="00702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30C" w:rsidRDefault="00B4130C" w:rsidP="007028C9">
      <w:pPr>
        <w:spacing w:after="0" w:line="240" w:lineRule="auto"/>
      </w:pPr>
      <w:r>
        <w:separator/>
      </w:r>
    </w:p>
  </w:footnote>
  <w:footnote w:type="continuationSeparator" w:id="0">
    <w:p w:rsidR="00B4130C" w:rsidRDefault="00B4130C" w:rsidP="00702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4970C6">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9688" o:spid="_x0000_s2062" type="#_x0000_t75" style="position:absolute;margin-left:0;margin-top:0;width:595.45pt;height:841.9pt;z-index:-251659776;mso-position-horizontal:center;mso-position-horizontal-relative:margin;mso-position-vertical:center;mso-position-vertical-relative:margin" o:allowincell="f">
          <v:imagedata r:id="rId1" o:title="Briefbogen VKR_Seite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4970C6">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32470" o:spid="_x0000_s2064" type="#_x0000_t75" style="position:absolute;margin-left:-70.2pt;margin-top:-71.05pt;width:595.45pt;height:841.9pt;z-index:-251658752;mso-position-horizontal-relative:margin;mso-position-vertical-relative:margin" o:allowincell="f">
          <v:imagedata r:id="rId1" o:title="Briefbogen VKR_Seite 2"/>
          <w10:wrap anchorx="margin" anchory="margin"/>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6D33D7">
    <w:pPr>
      <w:pStyle w:val="Kopfzeile"/>
    </w:pPr>
    <w:r>
      <w:rPr>
        <w:noProof/>
        <w:lang w:eastAsia="de-DE"/>
      </w:rPr>
      <w:drawing>
        <wp:anchor distT="0" distB="0" distL="114300" distR="114300" simplePos="0" relativeHeight="251658752" behindDoc="1" locked="1" layoutInCell="1" allowOverlap="1">
          <wp:simplePos x="0" y="0"/>
          <wp:positionH relativeFrom="column">
            <wp:posOffset>-899795</wp:posOffset>
          </wp:positionH>
          <wp:positionV relativeFrom="paragraph">
            <wp:posOffset>-461010</wp:posOffset>
          </wp:positionV>
          <wp:extent cx="7560000" cy="106884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bogen VKR_Seit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8C9"/>
    <w:rsid w:val="0007510A"/>
    <w:rsid w:val="00192433"/>
    <w:rsid w:val="001C1FA4"/>
    <w:rsid w:val="001C7E99"/>
    <w:rsid w:val="002E0C43"/>
    <w:rsid w:val="004970C6"/>
    <w:rsid w:val="004D6749"/>
    <w:rsid w:val="00536ED8"/>
    <w:rsid w:val="005C648E"/>
    <w:rsid w:val="006D33D7"/>
    <w:rsid w:val="007028C9"/>
    <w:rsid w:val="00B4130C"/>
    <w:rsid w:val="00BE64E4"/>
    <w:rsid w:val="00CB355C"/>
    <w:rsid w:val="00E15D58"/>
    <w:rsid w:val="00FA17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chartTrackingRefBased/>
  <w15:docId w15:val="{7A5BF27B-5144-48B1-9FD2-579CF2B2F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028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028C9"/>
  </w:style>
  <w:style w:type="paragraph" w:styleId="Fuzeile">
    <w:name w:val="footer"/>
    <w:basedOn w:val="Standard"/>
    <w:link w:val="FuzeileZchn"/>
    <w:uiPriority w:val="99"/>
    <w:unhideWhenUsed/>
    <w:rsid w:val="007028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028C9"/>
  </w:style>
  <w:style w:type="character" w:styleId="Hyperlink">
    <w:name w:val="Hyperlink"/>
    <w:basedOn w:val="Absatz-Standardschriftart"/>
    <w:uiPriority w:val="99"/>
    <w:unhideWhenUsed/>
    <w:rsid w:val="00192433"/>
    <w:rPr>
      <w:color w:val="0563C1" w:themeColor="hyperlink"/>
      <w:u w:val="single"/>
    </w:rPr>
  </w:style>
  <w:style w:type="paragraph" w:styleId="Sprechblasentext">
    <w:name w:val="Balloon Text"/>
    <w:basedOn w:val="Standard"/>
    <w:link w:val="SprechblasentextZchn"/>
    <w:uiPriority w:val="99"/>
    <w:semiHidden/>
    <w:unhideWhenUsed/>
    <w:rsid w:val="001C7E9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C7E99"/>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68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werbung@vkr-rosenheim.de"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2702F2EF.dotm</Template>
  <TotalTime>0</TotalTime>
  <Pages>1</Pages>
  <Words>296</Words>
  <Characters>1872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Stadt Rosenheim</Company>
  <LinksUpToDate>false</LinksUpToDate>
  <CharactersWithSpaces>2164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Gallner Annette</dc:creator>
  <cp:keywords/>
  <dc:description/>
  <cp:lastModifiedBy>Raab Rosi</cp:lastModifiedBy>
  <cp:revision>4</cp:revision>
  <cp:lastPrinted>2022-05-10T08:59:00Z</cp:lastPrinted>
  <dcterms:created xsi:type="dcterms:W3CDTF">2022-05-10T08:59:00Z</dcterms:created>
  <dcterms:modified xsi:type="dcterms:W3CDTF">2022-05-10T09:04:00Z</dcterms:modified>
</cp:coreProperties>
</file>